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F8" w:rsidRPr="005066F8" w:rsidRDefault="005066F8" w:rsidP="005066F8">
      <w:pPr>
        <w:suppressAutoHyphens/>
        <w:spacing w:after="0" w:line="240" w:lineRule="auto"/>
        <w:ind w:firstLine="709"/>
        <w:jc w:val="center"/>
        <w:rPr>
          <w:rFonts w:ascii="Times New Roman" w:eastAsia="Times New Roman" w:hAnsi="Times New Roman" w:cs="Times New Roman"/>
          <w:b/>
          <w:kern w:val="1"/>
          <w:sz w:val="28"/>
          <w:szCs w:val="28"/>
          <w:lang w:eastAsia="ar-SA"/>
        </w:rPr>
      </w:pPr>
      <w:r w:rsidRPr="005066F8">
        <w:rPr>
          <w:rFonts w:ascii="Times New Roman" w:eastAsia="Times New Roman" w:hAnsi="Times New Roman" w:cs="Times New Roman"/>
          <w:b/>
          <w:kern w:val="1"/>
          <w:sz w:val="28"/>
          <w:szCs w:val="28"/>
          <w:lang w:eastAsia="ar-SA"/>
        </w:rPr>
        <w:t>Как предоставляется льгота по налогу на имущество организаций юридическим лицам</w:t>
      </w:r>
    </w:p>
    <w:p w:rsidR="005066F8" w:rsidRDefault="005066F8" w:rsidP="005066F8">
      <w:pPr>
        <w:suppressAutoHyphens/>
        <w:spacing w:after="0" w:line="240" w:lineRule="auto"/>
        <w:ind w:firstLine="709"/>
        <w:jc w:val="both"/>
        <w:rPr>
          <w:rFonts w:ascii="Times New Roman" w:eastAsia="Times New Roman" w:hAnsi="Times New Roman" w:cs="Times New Roman"/>
          <w:kern w:val="1"/>
          <w:sz w:val="28"/>
          <w:szCs w:val="28"/>
          <w:lang w:eastAsia="ar-SA"/>
        </w:rPr>
      </w:pPr>
    </w:p>
    <w:p w:rsidR="005066F8" w:rsidRPr="00366BFC" w:rsidRDefault="005066F8" w:rsidP="005066F8">
      <w:pPr>
        <w:suppressAutoHyphens/>
        <w:spacing w:after="0" w:line="240" w:lineRule="auto"/>
        <w:ind w:firstLine="709"/>
        <w:jc w:val="both"/>
        <w:rPr>
          <w:rFonts w:ascii="Times New Roman" w:eastAsia="Times New Roman" w:hAnsi="Times New Roman" w:cs="Times New Roman"/>
          <w:kern w:val="1"/>
          <w:sz w:val="28"/>
          <w:szCs w:val="28"/>
          <w:lang w:eastAsia="ar-SA"/>
        </w:rPr>
      </w:pPr>
      <w:r w:rsidRPr="00366BFC">
        <w:rPr>
          <w:rFonts w:ascii="Times New Roman" w:eastAsia="Times New Roman" w:hAnsi="Times New Roman" w:cs="Times New Roman"/>
          <w:kern w:val="1"/>
          <w:sz w:val="28"/>
          <w:szCs w:val="28"/>
          <w:lang w:eastAsia="ar-SA"/>
        </w:rPr>
        <w:t>В I квартале 2026 года налоговые органы проведут массовый расчет транспортного и земельного налогов, а также налога на имущество организаций (для объектов, налоговая база по которым определяется по кадастровой стоимости) за 2025 год. По итогам организациям будут направлены сообщения об исчисленных налогах, которые затем отразятся на ЕНС.</w:t>
      </w:r>
    </w:p>
    <w:p w:rsidR="005066F8" w:rsidRPr="00366BFC" w:rsidRDefault="005066F8" w:rsidP="005066F8">
      <w:pPr>
        <w:suppressAutoHyphens/>
        <w:spacing w:after="0" w:line="240" w:lineRule="auto"/>
        <w:ind w:firstLine="709"/>
        <w:jc w:val="both"/>
        <w:rPr>
          <w:rFonts w:ascii="Times New Roman" w:eastAsia="Times New Roman" w:hAnsi="Times New Roman" w:cs="Times New Roman"/>
          <w:kern w:val="1"/>
          <w:sz w:val="28"/>
          <w:szCs w:val="28"/>
          <w:lang w:eastAsia="ar-SA"/>
        </w:rPr>
      </w:pPr>
      <w:r w:rsidRPr="00366BFC">
        <w:rPr>
          <w:rFonts w:ascii="Times New Roman" w:eastAsia="Times New Roman" w:hAnsi="Times New Roman" w:cs="Times New Roman"/>
          <w:kern w:val="1"/>
          <w:sz w:val="28"/>
          <w:szCs w:val="28"/>
          <w:lang w:eastAsia="ar-SA"/>
        </w:rPr>
        <w:t>Российские организации, которые имеют право на льготы по имущественным налогам юридических лиц, в праве направить в налоговый орган заявление налогоплательщика о предоставлении налоговой льготы по формам КНД 1150121 (налог на имущество организаций), 1150064 (транспортный и земельный налоги).</w:t>
      </w:r>
    </w:p>
    <w:p w:rsidR="005066F8" w:rsidRPr="00366BFC" w:rsidRDefault="005066F8" w:rsidP="005066F8">
      <w:pPr>
        <w:suppressAutoHyphens/>
        <w:spacing w:after="0" w:line="240" w:lineRule="auto"/>
        <w:ind w:firstLine="709"/>
        <w:jc w:val="both"/>
        <w:rPr>
          <w:rFonts w:ascii="Times New Roman" w:eastAsia="Times New Roman" w:hAnsi="Times New Roman" w:cs="Times New Roman"/>
          <w:kern w:val="1"/>
          <w:sz w:val="28"/>
          <w:szCs w:val="28"/>
          <w:lang w:eastAsia="ar-SA"/>
        </w:rPr>
      </w:pPr>
      <w:r w:rsidRPr="00366BFC">
        <w:rPr>
          <w:rFonts w:ascii="Times New Roman" w:eastAsia="Times New Roman" w:hAnsi="Times New Roman" w:cs="Times New Roman"/>
          <w:kern w:val="1"/>
          <w:sz w:val="28"/>
          <w:szCs w:val="28"/>
          <w:lang w:eastAsia="ar-SA"/>
        </w:rPr>
        <w:t xml:space="preserve">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то, при наличии у налогового органа достаточных сведений, налоговая льгота будет </w:t>
      </w:r>
      <w:bookmarkStart w:id="0" w:name="_GoBack"/>
      <w:bookmarkEnd w:id="0"/>
      <w:r w:rsidRPr="00366BFC">
        <w:rPr>
          <w:rFonts w:ascii="Times New Roman" w:eastAsia="Times New Roman" w:hAnsi="Times New Roman" w:cs="Times New Roman"/>
          <w:kern w:val="1"/>
          <w:sz w:val="28"/>
          <w:szCs w:val="28"/>
          <w:lang w:eastAsia="ar-SA"/>
        </w:rPr>
        <w:t xml:space="preserve">предоставлена в </w:t>
      </w:r>
      <w:proofErr w:type="spellStart"/>
      <w:r w:rsidRPr="00366BFC">
        <w:rPr>
          <w:rFonts w:ascii="Times New Roman" w:eastAsia="Times New Roman" w:hAnsi="Times New Roman" w:cs="Times New Roman"/>
          <w:kern w:val="1"/>
          <w:sz w:val="28"/>
          <w:szCs w:val="28"/>
          <w:lang w:eastAsia="ar-SA"/>
        </w:rPr>
        <w:t>проактивном</w:t>
      </w:r>
      <w:proofErr w:type="spellEnd"/>
      <w:r w:rsidRPr="00366BFC">
        <w:rPr>
          <w:rFonts w:ascii="Times New Roman" w:eastAsia="Times New Roman" w:hAnsi="Times New Roman" w:cs="Times New Roman"/>
          <w:kern w:val="1"/>
          <w:sz w:val="28"/>
          <w:szCs w:val="28"/>
          <w:lang w:eastAsia="ar-SA"/>
        </w:rPr>
        <w:t xml:space="preserve"> (</w:t>
      </w:r>
      <w:proofErr w:type="spellStart"/>
      <w:r w:rsidRPr="00366BFC">
        <w:rPr>
          <w:rFonts w:ascii="Times New Roman" w:eastAsia="Times New Roman" w:hAnsi="Times New Roman" w:cs="Times New Roman"/>
          <w:kern w:val="1"/>
          <w:sz w:val="28"/>
          <w:szCs w:val="28"/>
          <w:lang w:eastAsia="ar-SA"/>
        </w:rPr>
        <w:t>беззаявительном</w:t>
      </w:r>
      <w:proofErr w:type="spellEnd"/>
      <w:r w:rsidRPr="00366BFC">
        <w:rPr>
          <w:rFonts w:ascii="Times New Roman" w:eastAsia="Times New Roman" w:hAnsi="Times New Roman" w:cs="Times New Roman"/>
          <w:kern w:val="1"/>
          <w:sz w:val="28"/>
          <w:szCs w:val="28"/>
          <w:lang w:eastAsia="ar-SA"/>
        </w:rPr>
        <w:t>) порядке.</w:t>
      </w:r>
    </w:p>
    <w:p w:rsidR="005066F8" w:rsidRPr="00366BFC" w:rsidRDefault="005066F8" w:rsidP="005066F8">
      <w:pPr>
        <w:suppressAutoHyphens/>
        <w:spacing w:after="0" w:line="240" w:lineRule="auto"/>
        <w:ind w:firstLine="709"/>
        <w:jc w:val="both"/>
        <w:rPr>
          <w:rFonts w:ascii="Times New Roman" w:eastAsia="Times New Roman" w:hAnsi="Times New Roman" w:cs="Times New Roman"/>
          <w:kern w:val="1"/>
          <w:sz w:val="28"/>
          <w:szCs w:val="28"/>
          <w:lang w:eastAsia="ar-SA"/>
        </w:rPr>
      </w:pPr>
      <w:r w:rsidRPr="00366BFC">
        <w:rPr>
          <w:rFonts w:ascii="Times New Roman" w:eastAsia="Times New Roman" w:hAnsi="Times New Roman" w:cs="Times New Roman"/>
          <w:kern w:val="1"/>
          <w:sz w:val="28"/>
          <w:szCs w:val="28"/>
          <w:lang w:eastAsia="ar-SA"/>
        </w:rPr>
        <w:t>Срок для представления в налоговый орган заявления о льготе Налоговым кодексом Российской Федерации не установлен, поэтому заявление о представлении налоговой льготы за налоговый период 2025 года организации целесообразно представить в течение I квартала 2026 года, что позволит налоговому органу безошибочно произвести расчет налогов.</w:t>
      </w:r>
    </w:p>
    <w:p w:rsidR="00036CDC" w:rsidRDefault="00036CDC"/>
    <w:sectPr w:rsidR="00036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F8"/>
    <w:rsid w:val="00036CDC"/>
    <w:rsid w:val="000A551B"/>
    <w:rsid w:val="0050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EE688-4C18-4090-A93A-68675F7F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F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Рублина Екатерина Борисовна</dc:creator>
  <cp:keywords/>
  <dc:description/>
  <cp:lastModifiedBy>Рублина Екатерина Борисовна</cp:lastModifiedBy>
  <cp:revision>2</cp:revision>
  <dcterms:created xsi:type="dcterms:W3CDTF">2026-01-23T08:43:00Z</dcterms:created>
  <dcterms:modified xsi:type="dcterms:W3CDTF">2026-01-28T08:49:00Z</dcterms:modified>
</cp:coreProperties>
</file>